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520" w:lineRule="exact"/>
        <w:jc w:val="both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附件二</w:t>
      </w:r>
    </w:p>
    <w:p>
      <w:pPr>
        <w:widowControl w:val="0"/>
        <w:adjustRightInd/>
        <w:snapToGrid/>
        <w:spacing w:after="0" w:line="520" w:lineRule="exact"/>
        <w:ind w:firstLine="560" w:firstLineChars="200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     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                </w:t>
      </w:r>
      <w:r>
        <w:rPr>
          <w:rFonts w:hint="eastAsia" w:ascii="仿宋_GB2312" w:hAnsi="仿宋_GB2312" w:eastAsia="仿宋_GB2312" w:cs="仿宋_GB2312"/>
          <w:sz w:val="28"/>
          <w:szCs w:val="28"/>
        </w:rPr>
        <w:t>我司已充分理解了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的相关事项，愿意参加本次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投标活动</w:t>
      </w:r>
      <w:r>
        <w:rPr>
          <w:rFonts w:hint="eastAsia" w:ascii="仿宋_GB2312" w:hAnsi="仿宋_GB2312" w:eastAsia="仿宋_GB2312" w:cs="仿宋_GB2312"/>
          <w:sz w:val="28"/>
          <w:szCs w:val="28"/>
        </w:rPr>
        <w:t>，在此慎重承诺：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一、我司将本着诚实信用、公平竞争的原则参加本次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，绝不挂靠，绝不串通抬高价格。若采用欺骗手段骗取建设单位委托事项，我司愿意承担在相关部门、机构作出不诚信、不良记录的后果。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二、我司报价是在已充分理解本次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事项的工作内容后，在充分考虑工作条件和工作难度的情况下的全费用综合报价，我司承诺在工作内容不增加、不调整时不再增加任何费用。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三、若我司被选中，我司将参照询价文件中的条款与建设单位及时签订合同。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四、若我司因正常原因未被选中，我司承诺不对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过程及结果提出任何异议和申诉，若因任何我司的疏忽和误解，由我司自行承担相应的责任。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五、本次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招标</w:t>
      </w:r>
      <w:r>
        <w:rPr>
          <w:rFonts w:hint="eastAsia" w:ascii="仿宋_GB2312" w:hAnsi="仿宋_GB2312" w:eastAsia="仿宋_GB2312" w:cs="仿宋_GB2312"/>
          <w:sz w:val="28"/>
          <w:szCs w:val="28"/>
        </w:rPr>
        <w:t>来往函件、资料我司均妥善保存，绝不私自向第三方透露，若我司原因信息外泄，导致建设单位损失时，我司承担相应经济损失和法律责任。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单位（公章）：                      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法定代表人或授权委托人身份证号码：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联系方式：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时间：      年    月    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iYTZmZjNiOTJhMzI4Njg4NmMzZDQyN2JhODZlZmUifQ=="/>
  </w:docVars>
  <w:rsids>
    <w:rsidRoot w:val="6F9F29CB"/>
    <w:rsid w:val="0F87169C"/>
    <w:rsid w:val="165C103F"/>
    <w:rsid w:val="469370EF"/>
    <w:rsid w:val="4915230D"/>
    <w:rsid w:val="603D50C6"/>
    <w:rsid w:val="690D78EA"/>
    <w:rsid w:val="6F9F2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jc w:val="center"/>
    </w:pPr>
    <w:rPr>
      <w:spacing w:val="-6"/>
      <w:bdr w:val="single" w:color="auto" w:sz="4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2021-11-26T01:01:00Z</dcterms:created>
  <dc:creator>时间</dc:creator>
  <cp:lastModifiedBy>NTKO</cp:lastModifiedBy>
  <dcterms:modified xsi:type="dcterms:W3CDTF">2023-10-09T07:51:05Z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FC432A3A98C74CB4B258D4E828712469_13</vt:lpwstr>
  </property>
</Properties>
</file>